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EB35B" w14:textId="77777777" w:rsidR="00EF4E93" w:rsidRDefault="00386737" w:rsidP="00EF4E93">
      <w:pPr>
        <w:rPr>
          <w:color w:val="3399FF"/>
          <w:lang w:val="kk-KZ"/>
        </w:rPr>
      </w:pPr>
      <w:r>
        <w:rPr>
          <w:color w:val="3399FF"/>
          <w:lang w:val="kk-KZ"/>
        </w:rPr>
        <w:t xml:space="preserve">             </w:t>
      </w:r>
      <w:r w:rsidR="00DA79A3">
        <w:rPr>
          <w:color w:val="3399FF"/>
          <w:lang w:val="kk-KZ"/>
        </w:rPr>
        <w:t xml:space="preserve">         Астана</w:t>
      </w:r>
      <w:r w:rsidR="00EF4E93">
        <w:rPr>
          <w:color w:val="3399FF"/>
          <w:lang w:val="kk-KZ"/>
        </w:rPr>
        <w:t xml:space="preserve"> қ</w:t>
      </w:r>
      <w:r w:rsidR="00EF4E93">
        <w:rPr>
          <w:color w:val="3399FF"/>
        </w:rPr>
        <w:t>аласы</w:t>
      </w:r>
      <w:r w:rsidR="00EF4E93" w:rsidRPr="00D31102">
        <w:rPr>
          <w:color w:val="3399FF"/>
          <w:lang w:val="kk-KZ"/>
        </w:rPr>
        <w:t xml:space="preserve">                                                                   </w:t>
      </w:r>
      <w:r w:rsidR="00EF4E93">
        <w:rPr>
          <w:color w:val="3399FF"/>
          <w:lang w:val="kk-KZ"/>
        </w:rPr>
        <w:t xml:space="preserve">                           </w:t>
      </w:r>
      <w:r>
        <w:rPr>
          <w:color w:val="3399FF"/>
          <w:lang w:val="kk-KZ"/>
        </w:rPr>
        <w:t xml:space="preserve"> </w:t>
      </w:r>
      <w:r w:rsidR="00EF4E93">
        <w:rPr>
          <w:color w:val="3399FF"/>
          <w:lang w:val="kk-KZ"/>
        </w:rPr>
        <w:t xml:space="preserve">           </w:t>
      </w:r>
      <w:proofErr w:type="spellStart"/>
      <w:r w:rsidR="00EF4E93">
        <w:rPr>
          <w:color w:val="3399FF"/>
          <w:lang w:val="kk-KZ"/>
        </w:rPr>
        <w:t>город</w:t>
      </w:r>
      <w:proofErr w:type="spellEnd"/>
      <w:r w:rsidR="00EF4E93">
        <w:rPr>
          <w:color w:val="3399FF"/>
          <w:lang w:val="kk-KZ"/>
        </w:rPr>
        <w:t xml:space="preserve"> </w:t>
      </w:r>
      <w:r w:rsidR="00DA79A3">
        <w:rPr>
          <w:color w:val="3399FF"/>
          <w:lang w:val="kk-KZ"/>
        </w:rPr>
        <w:t>Астана</w:t>
      </w:r>
      <w:r w:rsidR="00EF4E93" w:rsidRPr="00D31102">
        <w:rPr>
          <w:color w:val="3399FF"/>
          <w:lang w:val="kk-KZ"/>
        </w:rPr>
        <w:t xml:space="preserve">                                                                   </w:t>
      </w:r>
      <w:r w:rsidR="00EF4E93">
        <w:rPr>
          <w:color w:val="3399FF"/>
          <w:lang w:val="kk-KZ"/>
        </w:rPr>
        <w:t xml:space="preserve">                                           </w:t>
      </w:r>
      <w:r w:rsidR="00EF4E93" w:rsidRPr="00D31102">
        <w:rPr>
          <w:color w:val="3399FF"/>
          <w:lang w:val="kk-KZ"/>
        </w:rPr>
        <w:t xml:space="preserve"> </w:t>
      </w:r>
    </w:p>
    <w:p w14:paraId="13237CEF" w14:textId="77777777" w:rsidR="005C14F1" w:rsidRDefault="005C14F1" w:rsidP="00934587">
      <w:pPr>
        <w:rPr>
          <w:sz w:val="28"/>
          <w:szCs w:val="28"/>
        </w:rPr>
      </w:pPr>
    </w:p>
    <w:tbl>
      <w:tblPr>
        <w:tblpPr w:leftFromText="180" w:rightFromText="180" w:vertAnchor="text" w:tblpXSpec="center" w:tblpY="1"/>
        <w:tblOverlap w:val="never"/>
        <w:tblW w:w="9786" w:type="dxa"/>
        <w:tblLook w:val="04A0" w:firstRow="1" w:lastRow="0" w:firstColumn="1" w:lastColumn="0" w:noHBand="0" w:noVBand="1"/>
      </w:tblPr>
      <w:tblGrid>
        <w:gridCol w:w="9786"/>
      </w:tblGrid>
      <w:tr w:rsidR="00D86C10" w:rsidRPr="00D86C10" w14:paraId="1BEF0FDE" w14:textId="77777777" w:rsidTr="00D142AB">
        <w:trPr>
          <w:trHeight w:val="2098"/>
        </w:trPr>
        <w:tc>
          <w:tcPr>
            <w:tcW w:w="9786" w:type="dxa"/>
          </w:tcPr>
          <w:p w14:paraId="3F7B5397" w14:textId="77777777" w:rsidR="00D142AB" w:rsidRPr="00D86C10" w:rsidRDefault="00D142AB" w:rsidP="00C81542">
            <w:pPr>
              <w:keepNext/>
              <w:keepLines/>
              <w:tabs>
                <w:tab w:val="left" w:pos="709"/>
              </w:tabs>
              <w:contextualSpacing/>
              <w:outlineLvl w:val="0"/>
              <w:rPr>
                <w:b/>
                <w:kern w:val="36"/>
                <w:sz w:val="28"/>
                <w:szCs w:val="28"/>
              </w:rPr>
            </w:pPr>
          </w:p>
          <w:p w14:paraId="7942AE94" w14:textId="77777777" w:rsidR="00D142AB" w:rsidRPr="00D86C10" w:rsidRDefault="00D142AB" w:rsidP="00C81542">
            <w:pPr>
              <w:keepNext/>
              <w:keepLines/>
              <w:tabs>
                <w:tab w:val="left" w:pos="709"/>
              </w:tabs>
              <w:contextualSpacing/>
              <w:outlineLvl w:val="0"/>
              <w:rPr>
                <w:b/>
                <w:kern w:val="36"/>
                <w:sz w:val="28"/>
                <w:szCs w:val="28"/>
              </w:rPr>
            </w:pPr>
          </w:p>
          <w:p w14:paraId="0E306518" w14:textId="148A77AD" w:rsidR="00D142AB" w:rsidRPr="00D86C10" w:rsidRDefault="00D142AB" w:rsidP="00C81542">
            <w:pPr>
              <w:keepNext/>
              <w:keepLines/>
              <w:tabs>
                <w:tab w:val="left" w:pos="709"/>
              </w:tabs>
              <w:ind w:firstLine="709"/>
              <w:contextualSpacing/>
              <w:jc w:val="center"/>
              <w:outlineLvl w:val="0"/>
              <w:rPr>
                <w:b/>
                <w:kern w:val="36"/>
                <w:sz w:val="28"/>
                <w:szCs w:val="28"/>
              </w:rPr>
            </w:pPr>
            <w:r w:rsidRPr="00D86C10">
              <w:rPr>
                <w:b/>
                <w:kern w:val="36"/>
                <w:sz w:val="28"/>
                <w:szCs w:val="28"/>
              </w:rPr>
              <w:t>О внесении изменений в приказ Министра финансов</w:t>
            </w:r>
          </w:p>
          <w:p w14:paraId="71A310F9" w14:textId="77777777" w:rsidR="00D142AB" w:rsidRPr="00D86C10" w:rsidRDefault="00D142AB" w:rsidP="00C81542">
            <w:pPr>
              <w:jc w:val="center"/>
              <w:rPr>
                <w:b/>
                <w:kern w:val="36"/>
                <w:sz w:val="28"/>
                <w:szCs w:val="28"/>
              </w:rPr>
            </w:pPr>
            <w:r w:rsidRPr="00D86C10">
              <w:rPr>
                <w:b/>
                <w:kern w:val="36"/>
                <w:sz w:val="28"/>
                <w:szCs w:val="28"/>
              </w:rPr>
              <w:t>Республики Казахстан от 5 мая 2018 года № 517 «</w:t>
            </w:r>
            <w:r w:rsidRPr="00D86C10">
              <w:rPr>
                <w:b/>
                <w:sz w:val="28"/>
              </w:rPr>
              <w:t>Об утверждении Правил проведения квалификационного экзамена для подтверждения квалификаций кандидатов в оценщики, эксперты»</w:t>
            </w:r>
          </w:p>
          <w:p w14:paraId="17CF16B2" w14:textId="77777777" w:rsidR="00D142AB" w:rsidRPr="00D86C10" w:rsidRDefault="00D142AB" w:rsidP="00C81542">
            <w:pPr>
              <w:rPr>
                <w:b/>
                <w:kern w:val="36"/>
                <w:sz w:val="28"/>
                <w:szCs w:val="28"/>
              </w:rPr>
            </w:pPr>
            <w:r w:rsidRPr="00D86C10">
              <w:rPr>
                <w:b/>
                <w:kern w:val="36"/>
                <w:sz w:val="28"/>
                <w:szCs w:val="28"/>
              </w:rPr>
              <w:t xml:space="preserve"> </w:t>
            </w:r>
          </w:p>
          <w:p w14:paraId="7EA6766A" w14:textId="77777777" w:rsidR="00D142AB" w:rsidRPr="00D86C10" w:rsidRDefault="00D142AB" w:rsidP="00C81542">
            <w:pPr>
              <w:keepNext/>
              <w:keepLines/>
              <w:tabs>
                <w:tab w:val="left" w:pos="709"/>
              </w:tabs>
              <w:ind w:firstLine="709"/>
              <w:contextualSpacing/>
              <w:jc w:val="center"/>
              <w:outlineLvl w:val="0"/>
              <w:rPr>
                <w:b/>
                <w:kern w:val="36"/>
                <w:sz w:val="28"/>
                <w:szCs w:val="28"/>
              </w:rPr>
            </w:pPr>
          </w:p>
          <w:p w14:paraId="5319B2D9" w14:textId="77777777" w:rsidR="00D142AB" w:rsidRPr="00D86C10" w:rsidRDefault="00D142AB" w:rsidP="00C81542">
            <w:pPr>
              <w:keepNext/>
              <w:keepLines/>
              <w:tabs>
                <w:tab w:val="left" w:pos="567"/>
              </w:tabs>
              <w:contextualSpacing/>
              <w:outlineLvl w:val="0"/>
              <w:rPr>
                <w:b/>
                <w:kern w:val="36"/>
                <w:sz w:val="28"/>
                <w:szCs w:val="28"/>
              </w:rPr>
            </w:pPr>
            <w:r w:rsidRPr="00D86C10">
              <w:rPr>
                <w:b/>
                <w:kern w:val="36"/>
                <w:sz w:val="28"/>
                <w:szCs w:val="28"/>
              </w:rPr>
              <w:t xml:space="preserve">        ПРИКАЗЫВАЮ:</w:t>
            </w:r>
          </w:p>
        </w:tc>
      </w:tr>
    </w:tbl>
    <w:p w14:paraId="3D4073BE" w14:textId="4F59CE9D" w:rsidR="00D142AB" w:rsidRPr="00191BD7" w:rsidRDefault="00D142AB" w:rsidP="00D142AB">
      <w:pPr>
        <w:ind w:firstLine="709"/>
        <w:jc w:val="both"/>
        <w:rPr>
          <w:sz w:val="28"/>
          <w:szCs w:val="28"/>
        </w:rPr>
      </w:pPr>
      <w:r w:rsidRPr="00191BD7">
        <w:rPr>
          <w:sz w:val="28"/>
          <w:szCs w:val="28"/>
        </w:rPr>
        <w:t xml:space="preserve">Внести в приказ Министра финансов Республики Казахстан от </w:t>
      </w:r>
      <w:r w:rsidR="00D86C10">
        <w:rPr>
          <w:sz w:val="28"/>
          <w:szCs w:val="28"/>
        </w:rPr>
        <w:t xml:space="preserve">                                                           </w:t>
      </w:r>
      <w:r w:rsidRPr="00191BD7">
        <w:rPr>
          <w:sz w:val="28"/>
          <w:szCs w:val="28"/>
        </w:rPr>
        <w:t>5 мая 2018 года № 517 «</w:t>
      </w:r>
      <w:r w:rsidRPr="00191BD7">
        <w:rPr>
          <w:color w:val="000000"/>
          <w:sz w:val="28"/>
        </w:rPr>
        <w:t>Об утверждении Правил проведения квалификационного экзамена для подтверждения квалификаций кандидатов в оценщики, эксперты</w:t>
      </w:r>
      <w:r w:rsidRPr="00191BD7">
        <w:rPr>
          <w:sz w:val="28"/>
          <w:szCs w:val="28"/>
        </w:rPr>
        <w:t>»</w:t>
      </w:r>
      <w:r w:rsidRPr="00191BD7">
        <w:rPr>
          <w:kern w:val="36"/>
          <w:sz w:val="28"/>
          <w:szCs w:val="28"/>
        </w:rPr>
        <w:t xml:space="preserve"> (</w:t>
      </w:r>
      <w:r w:rsidRPr="00191BD7">
        <w:rPr>
          <w:sz w:val="28"/>
          <w:szCs w:val="28"/>
        </w:rPr>
        <w:t xml:space="preserve">зарегистрирован в Реестре государственной регистрации нормативных правовых актов под № 16934) </w:t>
      </w:r>
      <w:r w:rsidRPr="00D86C10">
        <w:rPr>
          <w:sz w:val="28"/>
          <w:szCs w:val="28"/>
        </w:rPr>
        <w:t>следующие изменения:</w:t>
      </w:r>
    </w:p>
    <w:p w14:paraId="6CA50D6C" w14:textId="77777777" w:rsidR="00D142AB" w:rsidRPr="00191BD7" w:rsidRDefault="00D142AB" w:rsidP="00D142AB">
      <w:pPr>
        <w:ind w:firstLine="709"/>
        <w:jc w:val="both"/>
      </w:pPr>
      <w:r w:rsidRPr="00191BD7">
        <w:rPr>
          <w:color w:val="000000"/>
          <w:sz w:val="28"/>
        </w:rPr>
        <w:t>В Правилах проведения квалификационного экзамена для подтверждения квалификаций кандидатов в оценщики, эксперты</w:t>
      </w:r>
      <w:r w:rsidRPr="00191BD7">
        <w:rPr>
          <w:sz w:val="28"/>
          <w:szCs w:val="28"/>
        </w:rPr>
        <w:t>, утвержденных указанным приказом:</w:t>
      </w:r>
    </w:p>
    <w:p w14:paraId="1300DA6E" w14:textId="77777777" w:rsidR="00D142AB" w:rsidRPr="00191BD7" w:rsidRDefault="00D142AB" w:rsidP="00D142AB">
      <w:pPr>
        <w:tabs>
          <w:tab w:val="left" w:pos="709"/>
          <w:tab w:val="left" w:pos="851"/>
          <w:tab w:val="left" w:pos="993"/>
          <w:tab w:val="left" w:pos="1134"/>
        </w:tabs>
        <w:jc w:val="both"/>
        <w:rPr>
          <w:sz w:val="28"/>
          <w:szCs w:val="28"/>
        </w:rPr>
      </w:pPr>
      <w:r w:rsidRPr="00191BD7">
        <w:rPr>
          <w:sz w:val="28"/>
          <w:szCs w:val="28"/>
        </w:rPr>
        <w:tab/>
        <w:t>пункт 5 изложить в следующей редакции:</w:t>
      </w:r>
    </w:p>
    <w:p w14:paraId="22C85A8C" w14:textId="77777777" w:rsidR="00D142AB" w:rsidRPr="00191BD7" w:rsidRDefault="00D142AB" w:rsidP="00D142AB">
      <w:pPr>
        <w:tabs>
          <w:tab w:val="left" w:pos="709"/>
          <w:tab w:val="left" w:pos="851"/>
          <w:tab w:val="left" w:pos="993"/>
          <w:tab w:val="left" w:pos="1134"/>
        </w:tabs>
        <w:ind w:firstLine="709"/>
        <w:jc w:val="both"/>
        <w:rPr>
          <w:sz w:val="28"/>
          <w:szCs w:val="28"/>
        </w:rPr>
      </w:pPr>
      <w:r w:rsidRPr="00191BD7">
        <w:rPr>
          <w:sz w:val="28"/>
          <w:szCs w:val="28"/>
        </w:rPr>
        <w:t>«</w:t>
      </w:r>
      <w:r w:rsidRPr="00191BD7">
        <w:rPr>
          <w:color w:val="000000"/>
          <w:sz w:val="28"/>
          <w:szCs w:val="28"/>
        </w:rPr>
        <w:t>5. К заявлению кандидат прилагает следующие документы:</w:t>
      </w:r>
    </w:p>
    <w:p w14:paraId="7B466341" w14:textId="77777777" w:rsidR="00D142AB" w:rsidRPr="00191BD7" w:rsidRDefault="00D142AB" w:rsidP="00D142AB">
      <w:pPr>
        <w:tabs>
          <w:tab w:val="left" w:pos="709"/>
          <w:tab w:val="left" w:pos="851"/>
          <w:tab w:val="left" w:pos="993"/>
          <w:tab w:val="left" w:pos="1134"/>
        </w:tabs>
        <w:ind w:firstLine="709"/>
        <w:jc w:val="both"/>
        <w:rPr>
          <w:sz w:val="28"/>
          <w:szCs w:val="28"/>
        </w:rPr>
      </w:pPr>
      <w:r w:rsidRPr="00191BD7">
        <w:rPr>
          <w:color w:val="000000"/>
          <w:sz w:val="28"/>
          <w:szCs w:val="28"/>
        </w:rPr>
        <w:t>1) копию диплома о высшем образовании по специальности «Оценка» и (или) высшее техническое или экономическое образование (для кандидата на получение свидетельства о присвоении квалификации «эксперт» не требуется);</w:t>
      </w:r>
    </w:p>
    <w:p w14:paraId="565AAFDF" w14:textId="77777777" w:rsidR="00D142AB" w:rsidRPr="00191BD7" w:rsidRDefault="00D142AB" w:rsidP="00D142AB">
      <w:pPr>
        <w:tabs>
          <w:tab w:val="left" w:pos="709"/>
          <w:tab w:val="left" w:pos="851"/>
          <w:tab w:val="left" w:pos="993"/>
          <w:tab w:val="left" w:pos="1134"/>
        </w:tabs>
        <w:ind w:firstLine="709"/>
        <w:jc w:val="both"/>
        <w:rPr>
          <w:sz w:val="28"/>
          <w:szCs w:val="28"/>
        </w:rPr>
      </w:pPr>
      <w:r w:rsidRPr="00191BD7">
        <w:rPr>
          <w:color w:val="000000"/>
          <w:sz w:val="28"/>
          <w:szCs w:val="28"/>
        </w:rPr>
        <w:t>2) копию документа, удостоверяющего личность;</w:t>
      </w:r>
    </w:p>
    <w:p w14:paraId="7019D035" w14:textId="77777777" w:rsidR="00D142AB" w:rsidRPr="00191BD7" w:rsidRDefault="00D142AB" w:rsidP="00D142AB">
      <w:pPr>
        <w:tabs>
          <w:tab w:val="left" w:pos="709"/>
          <w:tab w:val="left" w:pos="851"/>
          <w:tab w:val="left" w:pos="993"/>
          <w:tab w:val="left" w:pos="1134"/>
        </w:tabs>
        <w:ind w:firstLine="709"/>
        <w:jc w:val="both"/>
        <w:rPr>
          <w:sz w:val="28"/>
          <w:szCs w:val="28"/>
        </w:rPr>
      </w:pPr>
      <w:r w:rsidRPr="00191BD7">
        <w:rPr>
          <w:color w:val="000000"/>
          <w:sz w:val="28"/>
          <w:szCs w:val="28"/>
        </w:rPr>
        <w:t>3) документы, свидетельствующие о прохождении кандидатом обучения или профессиональной переподготовки в соответствии с программой и в объеме часов, утвержденных палатой оценщиков;</w:t>
      </w:r>
    </w:p>
    <w:p w14:paraId="2955650F" w14:textId="77777777" w:rsidR="00D142AB" w:rsidRPr="00191BD7" w:rsidRDefault="00D142AB" w:rsidP="00D142AB">
      <w:pPr>
        <w:tabs>
          <w:tab w:val="left" w:pos="709"/>
          <w:tab w:val="left" w:pos="851"/>
          <w:tab w:val="left" w:pos="993"/>
          <w:tab w:val="left" w:pos="1134"/>
        </w:tabs>
        <w:ind w:firstLine="709"/>
        <w:jc w:val="both"/>
        <w:rPr>
          <w:sz w:val="28"/>
          <w:szCs w:val="28"/>
        </w:rPr>
      </w:pPr>
      <w:r w:rsidRPr="00191BD7">
        <w:rPr>
          <w:color w:val="000000"/>
          <w:sz w:val="28"/>
          <w:szCs w:val="28"/>
        </w:rPr>
        <w:t>4) документы, свидетельствующие о прохождении стажировки у                          оценщика, сроком не менее одного года (для кандидата на получение свидетельства о присвоении квалификации «эксперт» не требуется).»;</w:t>
      </w:r>
    </w:p>
    <w:p w14:paraId="4C12C831" w14:textId="77777777" w:rsidR="00D142AB" w:rsidRPr="00191BD7" w:rsidRDefault="00D142AB" w:rsidP="00D142AB">
      <w:pPr>
        <w:tabs>
          <w:tab w:val="left" w:pos="709"/>
          <w:tab w:val="left" w:pos="851"/>
          <w:tab w:val="left" w:pos="993"/>
          <w:tab w:val="left" w:pos="1134"/>
        </w:tabs>
        <w:ind w:firstLine="709"/>
        <w:jc w:val="both"/>
        <w:rPr>
          <w:sz w:val="28"/>
          <w:szCs w:val="28"/>
        </w:rPr>
      </w:pPr>
      <w:r w:rsidRPr="00191BD7">
        <w:rPr>
          <w:sz w:val="28"/>
          <w:szCs w:val="28"/>
        </w:rPr>
        <w:t xml:space="preserve">пункт 7 изложить в следующей редакции: </w:t>
      </w:r>
    </w:p>
    <w:p w14:paraId="0796CE2E" w14:textId="77777777" w:rsidR="00D142AB" w:rsidRPr="00676B3D" w:rsidRDefault="00D142AB" w:rsidP="00D142AB">
      <w:pPr>
        <w:ind w:firstLine="708"/>
        <w:jc w:val="both"/>
        <w:rPr>
          <w:lang w:val="kk-KZ"/>
        </w:rPr>
      </w:pPr>
      <w:r w:rsidRPr="00191BD7">
        <w:rPr>
          <w:sz w:val="28"/>
          <w:szCs w:val="28"/>
        </w:rPr>
        <w:t xml:space="preserve"> «</w:t>
      </w:r>
      <w:bookmarkStart w:id="0" w:name="z23"/>
      <w:r w:rsidRPr="00191BD7">
        <w:rPr>
          <w:color w:val="000000"/>
          <w:sz w:val="28"/>
        </w:rPr>
        <w:t>7. При непредставлении либо ненадлежащем оформлении документов, предусмотренных пунктом</w:t>
      </w:r>
      <w:r w:rsidRPr="00191BD7">
        <w:rPr>
          <w:sz w:val="28"/>
        </w:rPr>
        <w:t xml:space="preserve"> </w:t>
      </w:r>
      <w:r w:rsidRPr="00191BD7">
        <w:rPr>
          <w:bCs/>
          <w:sz w:val="28"/>
        </w:rPr>
        <w:t>5</w:t>
      </w:r>
      <w:r w:rsidRPr="00191BD7">
        <w:rPr>
          <w:sz w:val="28"/>
        </w:rPr>
        <w:t xml:space="preserve"> </w:t>
      </w:r>
      <w:r w:rsidRPr="00191BD7">
        <w:rPr>
          <w:color w:val="000000"/>
          <w:sz w:val="28"/>
        </w:rPr>
        <w:t xml:space="preserve">настоящих Правил, решение об отказе в допуске к квалификационному экзамену направляется палатой оценщиков кандидату почтой либо через интернет-ресурс палаты оценщиков (в случае отсутствия </w:t>
      </w:r>
      <w:r w:rsidRPr="00191BD7">
        <w:rPr>
          <w:color w:val="000000"/>
          <w:sz w:val="28"/>
        </w:rPr>
        <w:lastRenderedPageBreak/>
        <w:t>автоматизированного веб-портала сканированная копия), либо нарочно не позднее 15 (пятнадцати) рабочих дней со дня поступления заявления.»</w:t>
      </w:r>
      <w:r>
        <w:rPr>
          <w:color w:val="000000"/>
          <w:sz w:val="28"/>
          <w:lang w:val="kk-KZ"/>
        </w:rPr>
        <w:t>.</w:t>
      </w:r>
    </w:p>
    <w:bookmarkEnd w:id="0"/>
    <w:p w14:paraId="3F706E0A" w14:textId="77777777" w:rsidR="00D142AB" w:rsidRPr="00191BD7" w:rsidRDefault="00D142AB" w:rsidP="00D142AB">
      <w:pPr>
        <w:ind w:firstLine="709"/>
        <w:jc w:val="both"/>
        <w:rPr>
          <w:spacing w:val="1"/>
          <w:sz w:val="28"/>
          <w:szCs w:val="28"/>
        </w:rPr>
      </w:pPr>
      <w:r w:rsidRPr="00191BD7">
        <w:rPr>
          <w:spacing w:val="1"/>
          <w:sz w:val="28"/>
          <w:szCs w:val="28"/>
        </w:rPr>
        <w:t>2. Департаменту методологии бухгалтерского учета, аудита и оценки Министерства финансов Республики Казахстан в установленном законодательством Республики Казахстан порядке обеспечить:</w:t>
      </w:r>
    </w:p>
    <w:p w14:paraId="573A395E" w14:textId="77777777" w:rsidR="00D142AB" w:rsidRPr="00191BD7" w:rsidRDefault="00D142AB" w:rsidP="00D142AB">
      <w:pPr>
        <w:ind w:firstLine="709"/>
        <w:jc w:val="both"/>
        <w:rPr>
          <w:spacing w:val="1"/>
          <w:sz w:val="28"/>
          <w:szCs w:val="28"/>
        </w:rPr>
      </w:pPr>
      <w:r w:rsidRPr="00191BD7">
        <w:rPr>
          <w:spacing w:val="1"/>
          <w:sz w:val="28"/>
          <w:szCs w:val="28"/>
        </w:rPr>
        <w:t>1) государственную регистрацию настоящего приказа в Министерстве юстиции Республики Казахстан;</w:t>
      </w:r>
    </w:p>
    <w:p w14:paraId="6FB7ACC7" w14:textId="77777777" w:rsidR="00D142AB" w:rsidRPr="00191BD7" w:rsidRDefault="00D142AB" w:rsidP="00D142AB">
      <w:pPr>
        <w:ind w:firstLine="709"/>
        <w:jc w:val="both"/>
        <w:rPr>
          <w:spacing w:val="1"/>
          <w:sz w:val="28"/>
          <w:szCs w:val="28"/>
        </w:rPr>
      </w:pPr>
      <w:r w:rsidRPr="00191BD7">
        <w:rPr>
          <w:spacing w:val="1"/>
          <w:sz w:val="28"/>
          <w:szCs w:val="28"/>
        </w:rPr>
        <w:t xml:space="preserve">2) размещение настоящего приказа на интернет-ресурсе Министерства финансов Республики Казахстан </w:t>
      </w:r>
      <w:r w:rsidRPr="00191BD7">
        <w:rPr>
          <w:sz w:val="28"/>
          <w:szCs w:val="28"/>
        </w:rPr>
        <w:t>после дня его официального опубликования</w:t>
      </w:r>
      <w:r w:rsidRPr="00191BD7">
        <w:rPr>
          <w:spacing w:val="1"/>
          <w:sz w:val="28"/>
          <w:szCs w:val="28"/>
        </w:rPr>
        <w:t>;</w:t>
      </w:r>
    </w:p>
    <w:p w14:paraId="746C4221" w14:textId="77777777" w:rsidR="00D142AB" w:rsidRPr="00191BD7" w:rsidRDefault="00D142AB" w:rsidP="00D142AB">
      <w:pPr>
        <w:ind w:firstLine="709"/>
        <w:jc w:val="both"/>
        <w:rPr>
          <w:spacing w:val="1"/>
          <w:sz w:val="28"/>
          <w:szCs w:val="28"/>
        </w:rPr>
      </w:pPr>
      <w:r w:rsidRPr="00191BD7">
        <w:rPr>
          <w:spacing w:val="1"/>
          <w:sz w:val="28"/>
          <w:szCs w:val="28"/>
        </w:rPr>
        <w:t>3)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 предусмотренных подпунктами 1) и 2) настоящего пункта.</w:t>
      </w:r>
    </w:p>
    <w:p w14:paraId="7831E54B" w14:textId="77777777" w:rsidR="00D142AB" w:rsidRPr="00191BD7" w:rsidRDefault="00D142AB" w:rsidP="00D142AB">
      <w:pPr>
        <w:ind w:firstLine="710"/>
        <w:jc w:val="both"/>
        <w:rPr>
          <w:spacing w:val="2"/>
          <w:sz w:val="28"/>
          <w:szCs w:val="28"/>
        </w:rPr>
      </w:pPr>
      <w:r w:rsidRPr="00191BD7">
        <w:rPr>
          <w:spacing w:val="1"/>
          <w:sz w:val="28"/>
          <w:szCs w:val="28"/>
        </w:rPr>
        <w:t xml:space="preserve">3. </w:t>
      </w:r>
      <w:r w:rsidRPr="00191BD7">
        <w:rPr>
          <w:spacing w:val="2"/>
          <w:sz w:val="28"/>
          <w:szCs w:val="28"/>
        </w:rPr>
        <w:t>Контроль за исполнением настоящего приказа возложить на курирующего вице-министра финансов Республики Казахстан.</w:t>
      </w:r>
    </w:p>
    <w:p w14:paraId="2D367172" w14:textId="77777777" w:rsidR="00D142AB" w:rsidRPr="00191BD7" w:rsidRDefault="00D142AB" w:rsidP="00D142AB">
      <w:pPr>
        <w:ind w:firstLine="709"/>
        <w:jc w:val="both"/>
        <w:rPr>
          <w:sz w:val="28"/>
          <w:szCs w:val="28"/>
        </w:rPr>
      </w:pPr>
      <w:r w:rsidRPr="00191BD7">
        <w:rPr>
          <w:spacing w:val="1"/>
          <w:sz w:val="28"/>
          <w:szCs w:val="28"/>
        </w:rPr>
        <w:t>4. Настоящий приказ вводится в действие по истечении десяти календарных дней после дня его первого официального опубликования.</w:t>
      </w:r>
    </w:p>
    <w:p w14:paraId="1CAAFE5B" w14:textId="77777777" w:rsidR="00D142AB" w:rsidRPr="00191BD7" w:rsidRDefault="00D142AB" w:rsidP="00D142AB">
      <w:pPr>
        <w:rPr>
          <w:sz w:val="28"/>
          <w:szCs w:val="28"/>
        </w:rPr>
      </w:pPr>
    </w:p>
    <w:p w14:paraId="66EC97A9" w14:textId="77777777" w:rsidR="00D142AB" w:rsidRPr="00191BD7" w:rsidRDefault="00D142AB" w:rsidP="00D142AB">
      <w:pPr>
        <w:rPr>
          <w:sz w:val="28"/>
          <w:szCs w:val="28"/>
        </w:rPr>
      </w:pPr>
    </w:p>
    <w:p w14:paraId="1D832DDA" w14:textId="77777777" w:rsidR="00D142AB" w:rsidRPr="00191BD7" w:rsidRDefault="00D142AB" w:rsidP="00D142AB">
      <w:pPr>
        <w:rPr>
          <w:sz w:val="28"/>
          <w:szCs w:val="28"/>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D142AB" w:rsidRPr="00191BD7" w14:paraId="35847EEB" w14:textId="77777777" w:rsidTr="00C81542">
        <w:tc>
          <w:tcPr>
            <w:tcW w:w="3652" w:type="dxa"/>
            <w:hideMark/>
          </w:tcPr>
          <w:p w14:paraId="4C82B68C" w14:textId="77777777" w:rsidR="00D142AB" w:rsidRPr="00191BD7" w:rsidRDefault="00D142AB" w:rsidP="00C81542">
            <w:pPr>
              <w:rPr>
                <w:b/>
                <w:sz w:val="28"/>
                <w:szCs w:val="28"/>
              </w:rPr>
            </w:pPr>
            <w:r w:rsidRPr="00191BD7">
              <w:rPr>
                <w:b/>
                <w:sz w:val="28"/>
                <w:szCs w:val="28"/>
              </w:rPr>
              <w:t>Должность</w:t>
            </w:r>
          </w:p>
        </w:tc>
        <w:tc>
          <w:tcPr>
            <w:tcW w:w="2126" w:type="dxa"/>
          </w:tcPr>
          <w:p w14:paraId="4DA1F518" w14:textId="77777777" w:rsidR="00D142AB" w:rsidRPr="00191BD7" w:rsidRDefault="00D142AB" w:rsidP="00C81542">
            <w:pPr>
              <w:rPr>
                <w:b/>
                <w:sz w:val="28"/>
                <w:szCs w:val="28"/>
              </w:rPr>
            </w:pPr>
          </w:p>
        </w:tc>
        <w:tc>
          <w:tcPr>
            <w:tcW w:w="3152" w:type="dxa"/>
            <w:hideMark/>
          </w:tcPr>
          <w:p w14:paraId="59448A8F" w14:textId="77777777" w:rsidR="00D142AB" w:rsidRPr="00191BD7" w:rsidRDefault="00D142AB" w:rsidP="00C81542">
            <w:pPr>
              <w:rPr>
                <w:b/>
                <w:sz w:val="28"/>
                <w:szCs w:val="28"/>
              </w:rPr>
            </w:pPr>
            <w:r w:rsidRPr="00191BD7">
              <w:rPr>
                <w:b/>
                <w:sz w:val="28"/>
                <w:szCs w:val="28"/>
              </w:rPr>
              <w:t>ФИО</w:t>
            </w:r>
          </w:p>
        </w:tc>
      </w:tr>
    </w:tbl>
    <w:p w14:paraId="3705D796" w14:textId="77777777" w:rsidR="00D142AB" w:rsidRPr="00191BD7" w:rsidRDefault="00D142AB" w:rsidP="00D142AB"/>
    <w:p w14:paraId="537C8C41" w14:textId="77777777" w:rsidR="00943376" w:rsidRPr="00943376" w:rsidRDefault="00943376" w:rsidP="00934587">
      <w:pPr>
        <w:rPr>
          <w:sz w:val="28"/>
          <w:szCs w:val="28"/>
        </w:rPr>
      </w:pPr>
    </w:p>
    <w:sectPr w:rsidR="00943376" w:rsidRPr="00943376" w:rsidSect="009A43F0">
      <w:headerReference w:type="even" r:id="rId7"/>
      <w:headerReference w:type="default" r:id="rId8"/>
      <w:headerReference w:type="first" r:id="rId9"/>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5BF3E" w14:textId="77777777" w:rsidR="00ED23FE" w:rsidRDefault="00ED23FE">
      <w:r>
        <w:separator/>
      </w:r>
    </w:p>
  </w:endnote>
  <w:endnote w:type="continuationSeparator" w:id="0">
    <w:p w14:paraId="56E261B9" w14:textId="77777777" w:rsidR="00ED23FE" w:rsidRDefault="00ED2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50F66" w14:textId="77777777" w:rsidR="00ED23FE" w:rsidRDefault="00ED23FE">
      <w:r>
        <w:separator/>
      </w:r>
    </w:p>
  </w:footnote>
  <w:footnote w:type="continuationSeparator" w:id="0">
    <w:p w14:paraId="7565187B" w14:textId="77777777" w:rsidR="00ED23FE" w:rsidRDefault="00ED2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82E08" w14:textId="77777777"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6FEAC5AA" w14:textId="77777777"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999A6" w14:textId="77777777" w:rsidR="00BE78CA" w:rsidRPr="00E705B1" w:rsidRDefault="00BE78CA" w:rsidP="00E43190">
    <w:pPr>
      <w:pStyle w:val="aa"/>
      <w:framePr w:wrap="around" w:vAnchor="text" w:hAnchor="margin" w:xAlign="center" w:y="1"/>
      <w:rPr>
        <w:rStyle w:val="af1"/>
        <w:sz w:val="28"/>
        <w:szCs w:val="28"/>
      </w:rPr>
    </w:pPr>
    <w:r w:rsidRPr="00E705B1">
      <w:rPr>
        <w:rStyle w:val="af1"/>
        <w:sz w:val="28"/>
        <w:szCs w:val="28"/>
      </w:rPr>
      <w:fldChar w:fldCharType="begin"/>
    </w:r>
    <w:r w:rsidRPr="00E705B1">
      <w:rPr>
        <w:rStyle w:val="af1"/>
        <w:sz w:val="28"/>
        <w:szCs w:val="28"/>
      </w:rPr>
      <w:instrText xml:space="preserve">PAGE  </w:instrText>
    </w:r>
    <w:r w:rsidRPr="00E705B1">
      <w:rPr>
        <w:rStyle w:val="af1"/>
        <w:sz w:val="28"/>
        <w:szCs w:val="28"/>
      </w:rPr>
      <w:fldChar w:fldCharType="separate"/>
    </w:r>
    <w:r w:rsidR="009521B8" w:rsidRPr="00E705B1">
      <w:rPr>
        <w:rStyle w:val="af1"/>
        <w:noProof/>
        <w:sz w:val="28"/>
        <w:szCs w:val="28"/>
      </w:rPr>
      <w:t>8</w:t>
    </w:r>
    <w:r w:rsidRPr="00E705B1">
      <w:rPr>
        <w:rStyle w:val="af1"/>
        <w:sz w:val="28"/>
        <w:szCs w:val="28"/>
      </w:rPr>
      <w:fldChar w:fldCharType="end"/>
    </w:r>
  </w:p>
  <w:p w14:paraId="65F8591B" w14:textId="77777777" w:rsidR="00BE78CA" w:rsidRDefault="00BE78CA">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51" w:type="dxa"/>
      <w:tblInd w:w="-431" w:type="dxa"/>
      <w:tblLayout w:type="fixed"/>
      <w:tblLook w:val="01E0" w:firstRow="1" w:lastRow="1" w:firstColumn="1" w:lastColumn="1" w:noHBand="0" w:noVBand="0"/>
    </w:tblPr>
    <w:tblGrid>
      <w:gridCol w:w="426"/>
      <w:gridCol w:w="3936"/>
      <w:gridCol w:w="2126"/>
      <w:gridCol w:w="4263"/>
    </w:tblGrid>
    <w:tr w:rsidR="00943376" w:rsidRPr="00D100F6" w14:paraId="5870D591" w14:textId="77777777" w:rsidTr="00B83813">
      <w:trPr>
        <w:trHeight w:val="1348"/>
      </w:trPr>
      <w:tc>
        <w:tcPr>
          <w:tcW w:w="4362" w:type="dxa"/>
          <w:gridSpan w:val="2"/>
          <w:shd w:val="clear" w:color="auto" w:fill="auto"/>
        </w:tcPr>
        <w:p w14:paraId="48690562" w14:textId="77777777" w:rsidR="00943376" w:rsidRDefault="00943376" w:rsidP="00943376">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14:paraId="00005A4C" w14:textId="77777777" w:rsidR="00943376" w:rsidRDefault="00943376" w:rsidP="00943376">
          <w:pPr>
            <w:spacing w:line="288" w:lineRule="auto"/>
            <w:ind w:right="459"/>
            <w:jc w:val="center"/>
            <w:rPr>
              <w:b/>
              <w:bCs/>
              <w:color w:val="3399FF"/>
              <w:lang w:val="kk-KZ"/>
            </w:rPr>
          </w:pPr>
          <w:r w:rsidRPr="005D1846">
            <w:rPr>
              <w:b/>
              <w:bCs/>
              <w:color w:val="3399FF"/>
              <w:lang w:val="kk-KZ"/>
            </w:rPr>
            <w:t>РЕСПУБЛИКАСЫ</w:t>
          </w:r>
          <w:r>
            <w:rPr>
              <w:b/>
              <w:bCs/>
              <w:color w:val="3399FF"/>
              <w:lang w:val="kk-KZ"/>
            </w:rPr>
            <w:t>НЫҢ</w:t>
          </w:r>
        </w:p>
        <w:p w14:paraId="2894B2FC" w14:textId="77777777" w:rsidR="00943376" w:rsidRPr="00D100F6" w:rsidRDefault="00943376" w:rsidP="00943376">
          <w:pPr>
            <w:spacing w:line="288" w:lineRule="auto"/>
            <w:ind w:right="459"/>
            <w:jc w:val="center"/>
            <w:rPr>
              <w:b/>
              <w:color w:val="3A7298"/>
              <w:sz w:val="32"/>
              <w:szCs w:val="32"/>
              <w:lang w:val="kk-KZ"/>
            </w:rPr>
          </w:pPr>
          <w:r>
            <w:rPr>
              <w:b/>
              <w:bCs/>
              <w:color w:val="3399FF"/>
              <w:lang w:val="kk-KZ"/>
            </w:rPr>
            <w:t xml:space="preserve">ҚАРЖЫ </w:t>
          </w:r>
          <w:r w:rsidRPr="00A646AF">
            <w:rPr>
              <w:b/>
              <w:bCs/>
              <w:color w:val="3399FF"/>
            </w:rPr>
            <w:t>МИНИСТРЛІГІ</w:t>
          </w:r>
        </w:p>
      </w:tc>
      <w:tc>
        <w:tcPr>
          <w:tcW w:w="2126" w:type="dxa"/>
          <w:shd w:val="clear" w:color="auto" w:fill="auto"/>
        </w:tcPr>
        <w:p w14:paraId="6BA328D0" w14:textId="77777777" w:rsidR="00943376" w:rsidRPr="00D100F6" w:rsidRDefault="00943376" w:rsidP="00943376">
          <w:pPr>
            <w:jc w:val="center"/>
            <w:rPr>
              <w:sz w:val="22"/>
              <w:szCs w:val="22"/>
              <w:lang w:val="kk-KZ"/>
            </w:rPr>
          </w:pPr>
          <w:r>
            <w:rPr>
              <w:noProof/>
              <w:sz w:val="22"/>
              <w:szCs w:val="22"/>
            </w:rPr>
            <w:drawing>
              <wp:inline distT="0" distB="0" distL="0" distR="0" wp14:anchorId="5D646D26" wp14:editId="70BC448F">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6D61B530" w14:textId="77777777" w:rsidR="00943376" w:rsidRPr="00D100F6" w:rsidRDefault="00943376" w:rsidP="00943376">
          <w:pPr>
            <w:spacing w:line="288" w:lineRule="auto"/>
            <w:jc w:val="center"/>
            <w:rPr>
              <w:b/>
              <w:color w:val="3A7298"/>
              <w:sz w:val="29"/>
              <w:szCs w:val="29"/>
              <w:lang w:val="kk-KZ"/>
            </w:rPr>
          </w:pPr>
          <w:r w:rsidRPr="00A646AF">
            <w:rPr>
              <w:b/>
              <w:bCs/>
              <w:color w:val="3399FF"/>
              <w:lang w:val="kk-KZ"/>
            </w:rPr>
            <w:t>МИНИСТЕРСТВО</w:t>
          </w:r>
          <w:r>
            <w:rPr>
              <w:b/>
              <w:bCs/>
              <w:color w:val="3399FF"/>
              <w:lang w:val="kk-KZ"/>
            </w:rPr>
            <w:t xml:space="preserve"> ФИНАНСОВ </w:t>
          </w:r>
          <w:r w:rsidRPr="00A646AF">
            <w:rPr>
              <w:b/>
              <w:bCs/>
              <w:color w:val="3399FF"/>
              <w:lang w:val="kk-KZ"/>
            </w:rPr>
            <w:t>РЕСПУБЛИКИ КАЗАХСТАН</w:t>
          </w:r>
        </w:p>
      </w:tc>
    </w:tr>
    <w:tr w:rsidR="00943376" w:rsidRPr="00D100F6" w14:paraId="16BFA1A6" w14:textId="77777777" w:rsidTr="00B83813">
      <w:trPr>
        <w:gridBefore w:val="1"/>
        <w:wBefore w:w="426" w:type="dxa"/>
        <w:trHeight w:val="591"/>
      </w:trPr>
      <w:tc>
        <w:tcPr>
          <w:tcW w:w="3936" w:type="dxa"/>
          <w:shd w:val="clear" w:color="auto" w:fill="auto"/>
        </w:tcPr>
        <w:p w14:paraId="7BBE0180" w14:textId="77777777" w:rsidR="00943376" w:rsidRDefault="00943376" w:rsidP="00943376">
          <w:pPr>
            <w:widowControl w:val="0"/>
            <w:ind w:right="459"/>
            <w:jc w:val="center"/>
            <w:rPr>
              <w:b/>
              <w:bCs/>
              <w:color w:val="3399FF"/>
              <w:sz w:val="22"/>
              <w:szCs w:val="22"/>
            </w:rPr>
          </w:pPr>
        </w:p>
        <w:p w14:paraId="434C85EF" w14:textId="77777777" w:rsidR="00943376" w:rsidRPr="00642211" w:rsidRDefault="00943376" w:rsidP="00943376">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69BAF42B" w14:textId="77777777" w:rsidR="00943376" w:rsidRDefault="00943376" w:rsidP="00943376">
          <w:pPr>
            <w:jc w:val="center"/>
            <w:rPr>
              <w:sz w:val="22"/>
              <w:szCs w:val="22"/>
              <w:lang w:val="kk-KZ"/>
            </w:rPr>
          </w:pPr>
        </w:p>
      </w:tc>
      <w:tc>
        <w:tcPr>
          <w:tcW w:w="4263" w:type="dxa"/>
          <w:shd w:val="clear" w:color="auto" w:fill="auto"/>
        </w:tcPr>
        <w:p w14:paraId="4436075D" w14:textId="77777777" w:rsidR="00943376" w:rsidRDefault="00943376" w:rsidP="00943376">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9264" behindDoc="0" locked="0" layoutInCell="1" allowOverlap="1" wp14:anchorId="019F2886" wp14:editId="51E258D9">
                    <wp:simplePos x="0" y="0"/>
                    <wp:positionH relativeFrom="column">
                      <wp:posOffset>-3936365</wp:posOffset>
                    </wp:positionH>
                    <wp:positionV relativeFrom="page">
                      <wp:posOffset>70485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75E7EE" id="Line 2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" strokecolor="#39f" strokeweight="1.25pt">
                    <w10:wrap anchory="page"/>
                  </v:line>
                </w:pict>
              </mc:Fallback>
            </mc:AlternateContent>
          </w:r>
        </w:p>
        <w:p w14:paraId="67C54A48" w14:textId="77777777" w:rsidR="00943376" w:rsidRDefault="00943376" w:rsidP="00943376">
          <w:pPr>
            <w:spacing w:line="288" w:lineRule="auto"/>
            <w:jc w:val="center"/>
            <w:rPr>
              <w:b/>
              <w:bCs/>
              <w:color w:val="3399FF"/>
              <w:lang w:val="kk-KZ"/>
            </w:rPr>
          </w:pPr>
          <w:r w:rsidRPr="0087566C">
            <w:rPr>
              <w:b/>
              <w:bCs/>
              <w:color w:val="3399FF"/>
              <w:sz w:val="22"/>
              <w:szCs w:val="22"/>
            </w:rPr>
            <w:t>ПРИКАЗ</w:t>
          </w:r>
        </w:p>
      </w:tc>
    </w:tr>
  </w:tbl>
  <w:p w14:paraId="50A90996" w14:textId="77777777" w:rsidR="00943376" w:rsidRDefault="00943376" w:rsidP="00943376">
    <w:pPr>
      <w:pStyle w:val="aa"/>
      <w:rPr>
        <w:color w:val="3A7298"/>
        <w:sz w:val="22"/>
        <w:szCs w:val="22"/>
        <w:lang w:val="kk-KZ"/>
      </w:rPr>
    </w:pPr>
  </w:p>
  <w:p w14:paraId="7FE1A6BD" w14:textId="77777777" w:rsidR="00943376" w:rsidRPr="00207569" w:rsidRDefault="00943376" w:rsidP="00943376">
    <w:pPr>
      <w:pStyle w:val="aa"/>
      <w:rPr>
        <w:color w:val="3A7298"/>
        <w:sz w:val="22"/>
        <w:szCs w:val="22"/>
      </w:rPr>
    </w:pPr>
    <w:proofErr w:type="gramStart"/>
    <w:r w:rsidRPr="00E04401">
      <w:rPr>
        <w:b/>
        <w:bCs/>
        <w:color w:val="3399FF"/>
        <w:sz w:val="22"/>
        <w:szCs w:val="22"/>
        <w:lang w:eastAsia="ru-RU"/>
      </w:rPr>
      <w:t>№  _</w:t>
    </w:r>
    <w:proofErr w:type="gramEnd"/>
    <w:r w:rsidRPr="00E04401">
      <w:rPr>
        <w:b/>
        <w:bCs/>
        <w:color w:val="3399FF"/>
        <w:sz w:val="22"/>
        <w:szCs w:val="22"/>
        <w:lang w:eastAsia="ru-RU"/>
      </w:rPr>
      <w:t xml:space="preserve">___________________                                                          </w:t>
    </w:r>
    <w:r>
      <w:rPr>
        <w:b/>
        <w:bCs/>
        <w:color w:val="3399FF"/>
        <w:sz w:val="22"/>
        <w:szCs w:val="22"/>
        <w:lang w:eastAsia="ru-RU"/>
      </w:rPr>
      <w:t xml:space="preserve">    от «___»    ___________  20</w:t>
    </w:r>
    <w:r>
      <w:rPr>
        <w:color w:val="3A7298"/>
        <w:sz w:val="22"/>
        <w:szCs w:val="22"/>
        <w:lang w:val="kk-KZ"/>
      </w:rPr>
      <w:t>___</w:t>
    </w:r>
    <w:r w:rsidRPr="00E04401">
      <w:rPr>
        <w:b/>
        <w:bCs/>
        <w:color w:val="3399FF"/>
        <w:sz w:val="22"/>
        <w:szCs w:val="22"/>
        <w:lang w:eastAsia="ru-RU"/>
      </w:rPr>
      <w:t xml:space="preserve">  года</w:t>
    </w:r>
  </w:p>
  <w:p w14:paraId="0EC6AC68" w14:textId="77777777" w:rsidR="004B400D" w:rsidRPr="00123C1D" w:rsidRDefault="004B400D" w:rsidP="004B400D">
    <w:pPr>
      <w:rPr>
        <w:color w:val="3A7234"/>
        <w:sz w:val="14"/>
        <w:szCs w:val="14"/>
        <w:lang w:val="kk-KZ"/>
      </w:rPr>
    </w:pPr>
  </w:p>
  <w:p w14:paraId="76D0BC1D" w14:textId="77777777"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62"/>
    <w:rsid w:val="000167BB"/>
    <w:rsid w:val="00066A87"/>
    <w:rsid w:val="00073119"/>
    <w:rsid w:val="000922AA"/>
    <w:rsid w:val="000D415F"/>
    <w:rsid w:val="000D4DAC"/>
    <w:rsid w:val="000F48E7"/>
    <w:rsid w:val="001204BA"/>
    <w:rsid w:val="001227DB"/>
    <w:rsid w:val="001319EE"/>
    <w:rsid w:val="00143292"/>
    <w:rsid w:val="001763DE"/>
    <w:rsid w:val="001A1881"/>
    <w:rsid w:val="001B61C1"/>
    <w:rsid w:val="001D69D1"/>
    <w:rsid w:val="001F4925"/>
    <w:rsid w:val="001F64CB"/>
    <w:rsid w:val="002000F4"/>
    <w:rsid w:val="00205501"/>
    <w:rsid w:val="00216D72"/>
    <w:rsid w:val="0022101F"/>
    <w:rsid w:val="0023374B"/>
    <w:rsid w:val="00251F3F"/>
    <w:rsid w:val="002A394A"/>
    <w:rsid w:val="002C49BE"/>
    <w:rsid w:val="00315CD9"/>
    <w:rsid w:val="00330B0F"/>
    <w:rsid w:val="00353B27"/>
    <w:rsid w:val="00364E0B"/>
    <w:rsid w:val="00386737"/>
    <w:rsid w:val="0038799B"/>
    <w:rsid w:val="003A0921"/>
    <w:rsid w:val="003D781A"/>
    <w:rsid w:val="003F241E"/>
    <w:rsid w:val="00423754"/>
    <w:rsid w:val="00430E89"/>
    <w:rsid w:val="00454BF3"/>
    <w:rsid w:val="004726FE"/>
    <w:rsid w:val="004914CB"/>
    <w:rsid w:val="0049623C"/>
    <w:rsid w:val="004B400D"/>
    <w:rsid w:val="004C34B8"/>
    <w:rsid w:val="004C4C4E"/>
    <w:rsid w:val="004E4205"/>
    <w:rsid w:val="004E49BE"/>
    <w:rsid w:val="004F3375"/>
    <w:rsid w:val="005C14F1"/>
    <w:rsid w:val="005D1846"/>
    <w:rsid w:val="005E5EF0"/>
    <w:rsid w:val="005F582C"/>
    <w:rsid w:val="00632338"/>
    <w:rsid w:val="00642211"/>
    <w:rsid w:val="006A7349"/>
    <w:rsid w:val="006B6938"/>
    <w:rsid w:val="006E2D9E"/>
    <w:rsid w:val="006F4127"/>
    <w:rsid w:val="006F47D7"/>
    <w:rsid w:val="007006E3"/>
    <w:rsid w:val="00704E00"/>
    <w:rsid w:val="007111E8"/>
    <w:rsid w:val="00731B2A"/>
    <w:rsid w:val="00740441"/>
    <w:rsid w:val="007767CD"/>
    <w:rsid w:val="00782A16"/>
    <w:rsid w:val="00787A78"/>
    <w:rsid w:val="007D5C5B"/>
    <w:rsid w:val="007E588D"/>
    <w:rsid w:val="0080233C"/>
    <w:rsid w:val="0081000A"/>
    <w:rsid w:val="008436CA"/>
    <w:rsid w:val="0086281A"/>
    <w:rsid w:val="00866964"/>
    <w:rsid w:val="00867FA4"/>
    <w:rsid w:val="0088151A"/>
    <w:rsid w:val="008856E3"/>
    <w:rsid w:val="00901D17"/>
    <w:rsid w:val="009139A9"/>
    <w:rsid w:val="00914138"/>
    <w:rsid w:val="00915660"/>
    <w:rsid w:val="00915A4B"/>
    <w:rsid w:val="00934587"/>
    <w:rsid w:val="00940306"/>
    <w:rsid w:val="00943376"/>
    <w:rsid w:val="0094678B"/>
    <w:rsid w:val="009521B8"/>
    <w:rsid w:val="009924CE"/>
    <w:rsid w:val="009A43F0"/>
    <w:rsid w:val="009B69F4"/>
    <w:rsid w:val="00A10052"/>
    <w:rsid w:val="00A17FE7"/>
    <w:rsid w:val="00A3024B"/>
    <w:rsid w:val="00A338BC"/>
    <w:rsid w:val="00A47D62"/>
    <w:rsid w:val="00A646AF"/>
    <w:rsid w:val="00A721B9"/>
    <w:rsid w:val="00AA225A"/>
    <w:rsid w:val="00AC0798"/>
    <w:rsid w:val="00AC76FB"/>
    <w:rsid w:val="00AD462C"/>
    <w:rsid w:val="00B0298F"/>
    <w:rsid w:val="00B610D8"/>
    <w:rsid w:val="00B86340"/>
    <w:rsid w:val="00B94A4C"/>
    <w:rsid w:val="00BD42EA"/>
    <w:rsid w:val="00BE3CFA"/>
    <w:rsid w:val="00BE78CA"/>
    <w:rsid w:val="00C7780A"/>
    <w:rsid w:val="00CA1875"/>
    <w:rsid w:val="00CB0077"/>
    <w:rsid w:val="00CC709B"/>
    <w:rsid w:val="00CC7D90"/>
    <w:rsid w:val="00CE6A1B"/>
    <w:rsid w:val="00CF4DAC"/>
    <w:rsid w:val="00D02BDF"/>
    <w:rsid w:val="00D03D0C"/>
    <w:rsid w:val="00D11982"/>
    <w:rsid w:val="00D142AB"/>
    <w:rsid w:val="00D14F06"/>
    <w:rsid w:val="00D25D4E"/>
    <w:rsid w:val="00D42C93"/>
    <w:rsid w:val="00D52DE8"/>
    <w:rsid w:val="00D86C10"/>
    <w:rsid w:val="00DA79A3"/>
    <w:rsid w:val="00E038D2"/>
    <w:rsid w:val="00E15847"/>
    <w:rsid w:val="00E43190"/>
    <w:rsid w:val="00E57A5B"/>
    <w:rsid w:val="00E705B1"/>
    <w:rsid w:val="00E8227B"/>
    <w:rsid w:val="00E866E0"/>
    <w:rsid w:val="00EB54A3"/>
    <w:rsid w:val="00EC3C11"/>
    <w:rsid w:val="00EC6599"/>
    <w:rsid w:val="00ED23FE"/>
    <w:rsid w:val="00EE1A39"/>
    <w:rsid w:val="00EF4E93"/>
    <w:rsid w:val="00F22932"/>
    <w:rsid w:val="00F24D82"/>
    <w:rsid w:val="00F32A0B"/>
    <w:rsid w:val="00F525B9"/>
    <w:rsid w:val="00F64017"/>
    <w:rsid w:val="00F66167"/>
    <w:rsid w:val="00F93EE0"/>
    <w:rsid w:val="00FA7E02"/>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730B10"/>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Знак4,Обычный (Web) Знак"/>
    <w:basedOn w:val="a"/>
    <w:link w:val="af0"/>
    <w:uiPriority w:val="99"/>
    <w:qFormat/>
    <w:rsid w:val="00364E0B"/>
    <w:pPr>
      <w:overflowPunct/>
      <w:autoSpaceDE/>
      <w:autoSpaceDN/>
      <w:adjustRightInd/>
      <w:spacing w:before="100" w:beforeAutospacing="1" w:after="100" w:afterAutospacing="1"/>
    </w:pPr>
    <w:rPr>
      <w:sz w:val="24"/>
      <w:szCs w:val="24"/>
    </w:rPr>
  </w:style>
  <w:style w:type="character" w:styleId="af1">
    <w:name w:val="page number"/>
    <w:basedOn w:val="a0"/>
    <w:rsid w:val="00BE78CA"/>
  </w:style>
  <w:style w:type="character" w:styleId="af2">
    <w:name w:val="Strong"/>
    <w:qFormat/>
    <w:rsid w:val="007111E8"/>
    <w:rPr>
      <w:b/>
      <w:bCs/>
    </w:rPr>
  </w:style>
  <w:style w:type="paragraph" w:styleId="af3">
    <w:name w:val="footer"/>
    <w:basedOn w:val="a"/>
    <w:link w:val="af4"/>
    <w:rsid w:val="004726FE"/>
    <w:pPr>
      <w:tabs>
        <w:tab w:val="center" w:pos="4677"/>
        <w:tab w:val="right" w:pos="9355"/>
      </w:tabs>
    </w:pPr>
  </w:style>
  <w:style w:type="character" w:customStyle="1" w:styleId="af4">
    <w:name w:val="Нижний колонтитул Знак"/>
    <w:basedOn w:val="a0"/>
    <w:link w:val="af3"/>
    <w:rsid w:val="004726FE"/>
  </w:style>
  <w:style w:type="paragraph" w:customStyle="1" w:styleId="af5">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f0">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basedOn w:val="a0"/>
    <w:link w:val="af"/>
    <w:uiPriority w:val="99"/>
    <w:qFormat/>
    <w:locked/>
    <w:rsid w:val="004E4205"/>
    <w:rPr>
      <w:sz w:val="24"/>
      <w:szCs w:val="24"/>
    </w:rPr>
  </w:style>
  <w:style w:type="character" w:styleId="af8">
    <w:name w:val="annotation reference"/>
    <w:basedOn w:val="a0"/>
    <w:semiHidden/>
    <w:unhideWhenUsed/>
    <w:rsid w:val="00D142AB"/>
    <w:rPr>
      <w:sz w:val="16"/>
      <w:szCs w:val="16"/>
    </w:rPr>
  </w:style>
  <w:style w:type="paragraph" w:styleId="af9">
    <w:name w:val="annotation text"/>
    <w:basedOn w:val="a"/>
    <w:link w:val="afa"/>
    <w:semiHidden/>
    <w:unhideWhenUsed/>
    <w:rsid w:val="00D142AB"/>
  </w:style>
  <w:style w:type="character" w:customStyle="1" w:styleId="afa">
    <w:name w:val="Текст примечания Знак"/>
    <w:basedOn w:val="a0"/>
    <w:link w:val="af9"/>
    <w:semiHidden/>
    <w:rsid w:val="00D14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483</Words>
  <Characters>2758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Фаина Кадырова Зуфаровна</cp:lastModifiedBy>
  <cp:revision>52</cp:revision>
  <dcterms:created xsi:type="dcterms:W3CDTF">2018-09-21T12:01:00Z</dcterms:created>
  <dcterms:modified xsi:type="dcterms:W3CDTF">2025-10-30T04:04:00Z</dcterms:modified>
</cp:coreProperties>
</file>